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49" w:rsidRPr="00BE29EA" w:rsidRDefault="00BC70C3" w:rsidP="00BC7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9EA">
        <w:rPr>
          <w:rFonts w:ascii="Times New Roman" w:hAnsi="Times New Roman" w:cs="Times New Roman"/>
          <w:b/>
          <w:sz w:val="24"/>
          <w:szCs w:val="24"/>
        </w:rPr>
        <w:t>NORTHEAST REGION SUMMARY SETTLEMENT SCHEDULE</w:t>
      </w:r>
    </w:p>
    <w:p w:rsidR="00BC70C3" w:rsidRPr="00BE29EA" w:rsidRDefault="00BC70C3">
      <w:pPr>
        <w:rPr>
          <w:rFonts w:ascii="Times New Roman" w:hAnsi="Times New Roman" w:cs="Times New Roman"/>
        </w:rPr>
      </w:pPr>
    </w:p>
    <w:tbl>
      <w:tblPr>
        <w:tblW w:w="119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0"/>
        <w:gridCol w:w="2620"/>
        <w:gridCol w:w="2600"/>
      </w:tblGrid>
      <w:tr w:rsidR="00BC70C3" w:rsidRPr="00BE29EA" w:rsidTr="00BC70C3">
        <w:trPr>
          <w:trHeight w:val="600"/>
        </w:trPr>
        <w:tc>
          <w:tcPr>
            <w:tcW w:w="6720" w:type="dxa"/>
            <w:vMerge w:val="restart"/>
            <w:shd w:val="clear" w:color="auto" w:fill="auto"/>
            <w:vAlign w:val="center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VIOLATION</w:t>
            </w:r>
          </w:p>
        </w:tc>
        <w:tc>
          <w:tcPr>
            <w:tcW w:w="5220" w:type="dxa"/>
            <w:gridSpan w:val="2"/>
            <w:shd w:val="clear" w:color="auto" w:fill="auto"/>
            <w:noWrap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VIOLATION HISTORY - PENALTY AMOUNT</w:t>
            </w:r>
          </w:p>
        </w:tc>
      </w:tr>
      <w:tr w:rsidR="00BC70C3" w:rsidRPr="00BE29EA" w:rsidTr="00BC70C3">
        <w:trPr>
          <w:trHeight w:val="315"/>
        </w:trPr>
        <w:tc>
          <w:tcPr>
            <w:tcW w:w="6720" w:type="dxa"/>
            <w:vMerge/>
            <w:vAlign w:val="center"/>
            <w:hideMark/>
          </w:tcPr>
          <w:p w:rsidR="00BC70C3" w:rsidRPr="00BE29EA" w:rsidRDefault="00BC70C3" w:rsidP="00BC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BC70C3" w:rsidRPr="00BE29EA" w:rsidRDefault="000A10DF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</w:t>
            </w:r>
          </w:p>
        </w:tc>
      </w:tr>
      <w:tr w:rsidR="00645AAC" w:rsidRPr="00BE29EA" w:rsidTr="00BC70C3">
        <w:trPr>
          <w:trHeight w:val="315"/>
        </w:trPr>
        <w:tc>
          <w:tcPr>
            <w:tcW w:w="11940" w:type="dxa"/>
            <w:gridSpan w:val="3"/>
            <w:shd w:val="clear" w:color="auto" w:fill="auto"/>
            <w:noWrap/>
            <w:vAlign w:val="bottom"/>
          </w:tcPr>
          <w:p w:rsidR="00645AAC" w:rsidRDefault="00645AAC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45AAC" w:rsidRDefault="00645AAC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MAGNUSON-STEVENS ACT</w:t>
            </w:r>
          </w:p>
          <w:p w:rsidR="00645AAC" w:rsidRPr="00BE29EA" w:rsidRDefault="00645AAC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70C3" w:rsidRPr="00BE29EA" w:rsidTr="00BC70C3">
        <w:trPr>
          <w:trHeight w:val="315"/>
        </w:trPr>
        <w:tc>
          <w:tcPr>
            <w:tcW w:w="11940" w:type="dxa"/>
            <w:gridSpan w:val="3"/>
            <w:shd w:val="clear" w:color="auto" w:fill="auto"/>
            <w:noWrap/>
            <w:vAlign w:val="bottom"/>
            <w:hideMark/>
          </w:tcPr>
          <w:p w:rsidR="004C1826" w:rsidRDefault="004C1826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VIOLATIONS REGARDING THE METHOD OF FISHING/GEAR</w:t>
            </w:r>
          </w:p>
        </w:tc>
      </w:tr>
      <w:tr w:rsidR="00BC70C3" w:rsidRPr="00BE29EA" w:rsidTr="00BC70C3">
        <w:trPr>
          <w:trHeight w:val="315"/>
        </w:trPr>
        <w:tc>
          <w:tcPr>
            <w:tcW w:w="6720" w:type="dxa"/>
            <w:shd w:val="clear" w:color="auto" w:fill="auto"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Failure to declare "block" time out of fishery (if no related violation)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$100 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$250 </w:t>
            </w:r>
          </w:p>
        </w:tc>
      </w:tr>
      <w:tr w:rsidR="00BC70C3" w:rsidRPr="00BE29EA" w:rsidTr="00BC70C3">
        <w:trPr>
          <w:trHeight w:val="630"/>
        </w:trPr>
        <w:tc>
          <w:tcPr>
            <w:tcW w:w="6720" w:type="dxa"/>
            <w:shd w:val="clear" w:color="auto" w:fill="auto"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Failure to affix a numbered tail tag or record the tag number on a container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$500/fish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0C3" w:rsidRPr="00BE29EA" w:rsidTr="00BC70C3">
        <w:trPr>
          <w:trHeight w:val="600"/>
        </w:trPr>
        <w:tc>
          <w:tcPr>
            <w:tcW w:w="11940" w:type="dxa"/>
            <w:gridSpan w:val="3"/>
            <w:shd w:val="clear" w:color="auto" w:fill="auto"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VIOLATIONS REGARDING FISHING/POSSESSING/DEALING AT WRONG TIME/PLACE</w:t>
            </w:r>
          </w:p>
        </w:tc>
      </w:tr>
      <w:tr w:rsidR="00BC70C3" w:rsidRPr="00BE29EA" w:rsidTr="00BC70C3">
        <w:trPr>
          <w:trHeight w:val="945"/>
        </w:trPr>
        <w:tc>
          <w:tcPr>
            <w:tcW w:w="6720" w:type="dxa"/>
            <w:shd w:val="clear" w:color="auto" w:fill="auto"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Possess striped bass in the EEZ (recreational only)</w:t>
            </w:r>
          </w:p>
        </w:tc>
        <w:tc>
          <w:tcPr>
            <w:tcW w:w="2620" w:type="dxa"/>
            <w:shd w:val="clear" w:color="auto" w:fill="auto"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$100/fish (up to 10 fish) plus abandon/seize illegal fish</w:t>
            </w:r>
          </w:p>
        </w:tc>
        <w:tc>
          <w:tcPr>
            <w:tcW w:w="2600" w:type="dxa"/>
            <w:shd w:val="clear" w:color="auto" w:fill="auto"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$250/fish (up to 10 fish) plus abandon/seize illegal fish</w:t>
            </w:r>
          </w:p>
        </w:tc>
      </w:tr>
      <w:tr w:rsidR="00BC70C3" w:rsidRPr="00BE29EA" w:rsidTr="00BC70C3">
        <w:trPr>
          <w:trHeight w:val="300"/>
        </w:trPr>
        <w:tc>
          <w:tcPr>
            <w:tcW w:w="6720" w:type="dxa"/>
            <w:shd w:val="clear" w:color="auto" w:fill="auto"/>
            <w:hideMark/>
          </w:tcPr>
          <w:p w:rsidR="00BC70C3" w:rsidRPr="00BE29EA" w:rsidRDefault="00BC70C3" w:rsidP="00BC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Possess dogfish during closed season or in excess of possession limit: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70C3" w:rsidRPr="00BE29EA" w:rsidTr="00BC70C3">
        <w:trPr>
          <w:trHeight w:val="945"/>
        </w:trPr>
        <w:tc>
          <w:tcPr>
            <w:tcW w:w="6720" w:type="dxa"/>
            <w:shd w:val="clear" w:color="auto" w:fill="auto"/>
            <w:hideMark/>
          </w:tcPr>
          <w:p w:rsidR="00BC70C3" w:rsidRPr="00BE29EA" w:rsidRDefault="00BC70C3" w:rsidP="00BC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By-Catch:</w:t>
            </w:r>
          </w:p>
        </w:tc>
        <w:tc>
          <w:tcPr>
            <w:tcW w:w="2620" w:type="dxa"/>
            <w:shd w:val="clear" w:color="auto" w:fill="auto"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2x value of fish up to $1,000, plus abandon/seize illegal fish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0C3" w:rsidRPr="00BE29EA" w:rsidTr="00BC70C3">
        <w:trPr>
          <w:trHeight w:val="945"/>
        </w:trPr>
        <w:tc>
          <w:tcPr>
            <w:tcW w:w="6720" w:type="dxa"/>
            <w:shd w:val="clear" w:color="auto" w:fill="auto"/>
            <w:hideMark/>
          </w:tcPr>
          <w:p w:rsidR="00BC70C3" w:rsidRPr="00BE29EA" w:rsidRDefault="00BC70C3" w:rsidP="00BC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Directed fishery:</w:t>
            </w:r>
          </w:p>
        </w:tc>
        <w:tc>
          <w:tcPr>
            <w:tcW w:w="2620" w:type="dxa"/>
            <w:shd w:val="clear" w:color="auto" w:fill="auto"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3x value of fish up to $1,000, plus abandon/seize illegal fish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0C3" w:rsidRPr="00BE29EA" w:rsidTr="00BC70C3">
        <w:trPr>
          <w:trHeight w:val="315"/>
        </w:trPr>
        <w:tc>
          <w:tcPr>
            <w:tcW w:w="11940" w:type="dxa"/>
            <w:gridSpan w:val="3"/>
            <w:shd w:val="clear" w:color="auto" w:fill="auto"/>
            <w:vAlign w:val="bottom"/>
            <w:hideMark/>
          </w:tcPr>
          <w:p w:rsidR="006F02B5" w:rsidRDefault="006F02B5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02B5" w:rsidRDefault="006F02B5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VIOLATIONS REGARDING SIZE/CONDITION/QUANTITY OF FISH</w:t>
            </w:r>
          </w:p>
        </w:tc>
      </w:tr>
      <w:tr w:rsidR="00BC70C3" w:rsidRPr="00BE29EA" w:rsidTr="00BC70C3">
        <w:trPr>
          <w:trHeight w:val="315"/>
        </w:trPr>
        <w:tc>
          <w:tcPr>
            <w:tcW w:w="6720" w:type="dxa"/>
            <w:shd w:val="clear" w:color="auto" w:fill="auto"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Condition of Fish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70C3" w:rsidRPr="00BE29EA" w:rsidTr="00BC70C3">
        <w:trPr>
          <w:trHeight w:val="1260"/>
        </w:trPr>
        <w:tc>
          <w:tcPr>
            <w:tcW w:w="6720" w:type="dxa"/>
            <w:shd w:val="clear" w:color="auto" w:fill="auto"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Retain on board, possess, or land female berried lobsters or V-notched female lobsters</w:t>
            </w:r>
          </w:p>
        </w:tc>
        <w:tc>
          <w:tcPr>
            <w:tcW w:w="2620" w:type="dxa"/>
            <w:shd w:val="clear" w:color="auto" w:fill="auto"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$250/lobster, plus abandon/seize illegal lobster (Maximum 4 lobsters)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0C3" w:rsidRPr="00BE29EA" w:rsidTr="00BC70C3">
        <w:trPr>
          <w:trHeight w:val="315"/>
        </w:trPr>
        <w:tc>
          <w:tcPr>
            <w:tcW w:w="6720" w:type="dxa"/>
            <w:shd w:val="clear" w:color="auto" w:fill="auto"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Size of Fish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70C3" w:rsidRPr="00BE29EA" w:rsidTr="00BC70C3">
        <w:trPr>
          <w:trHeight w:val="1260"/>
        </w:trPr>
        <w:tc>
          <w:tcPr>
            <w:tcW w:w="6720" w:type="dxa"/>
            <w:shd w:val="clear" w:color="auto" w:fill="auto"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Retain on </w:t>
            </w:r>
            <w:r w:rsidR="006F02B5"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board</w:t>
            </w: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land, or possess at or after landing, undersized or oversized lobsters</w:t>
            </w:r>
          </w:p>
        </w:tc>
        <w:tc>
          <w:tcPr>
            <w:tcW w:w="2620" w:type="dxa"/>
            <w:shd w:val="clear" w:color="auto" w:fill="auto"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$50/lobster, plus abandon/seize illegal lobster (Maximum 10 lobsters)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0C3" w:rsidRPr="00BE29EA" w:rsidTr="00BC70C3">
        <w:trPr>
          <w:trHeight w:val="630"/>
        </w:trPr>
        <w:tc>
          <w:tcPr>
            <w:tcW w:w="6720" w:type="dxa"/>
            <w:shd w:val="clear" w:color="auto" w:fill="auto"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Possession of multispecies and summer flounder smaller than required minimum size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70C3" w:rsidRPr="00BE29EA" w:rsidTr="00BC70C3">
        <w:trPr>
          <w:trHeight w:val="315"/>
        </w:trPr>
        <w:tc>
          <w:tcPr>
            <w:tcW w:w="6720" w:type="dxa"/>
            <w:shd w:val="clear" w:color="auto" w:fill="auto"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 to 4.99%)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$250 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$500 </w:t>
            </w:r>
          </w:p>
        </w:tc>
      </w:tr>
      <w:tr w:rsidR="00BC70C3" w:rsidRPr="00BE29EA" w:rsidTr="00BC70C3">
        <w:trPr>
          <w:trHeight w:val="315"/>
        </w:trPr>
        <w:tc>
          <w:tcPr>
            <w:tcW w:w="6720" w:type="dxa"/>
            <w:shd w:val="clear" w:color="auto" w:fill="auto"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 to 10%)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$750 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$1,000 </w:t>
            </w:r>
          </w:p>
        </w:tc>
      </w:tr>
      <w:tr w:rsidR="00BC70C3" w:rsidRPr="00BE29EA" w:rsidTr="00BC70C3">
        <w:trPr>
          <w:trHeight w:val="315"/>
        </w:trPr>
        <w:tc>
          <w:tcPr>
            <w:tcW w:w="6720" w:type="dxa"/>
            <w:shd w:val="clear" w:color="auto" w:fill="auto"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Quantity of Fish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70C3" w:rsidRPr="00BE29EA" w:rsidTr="00BC70C3">
        <w:trPr>
          <w:trHeight w:val="945"/>
        </w:trPr>
        <w:tc>
          <w:tcPr>
            <w:tcW w:w="6720" w:type="dxa"/>
            <w:shd w:val="clear" w:color="auto" w:fill="auto"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Possess more than the permitted amount of lobsters</w:t>
            </w:r>
          </w:p>
        </w:tc>
        <w:tc>
          <w:tcPr>
            <w:tcW w:w="2620" w:type="dxa"/>
            <w:shd w:val="clear" w:color="auto" w:fill="auto"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$50/lobster, plus abandon/seize overage (Maximum 10 lobsters)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0C3" w:rsidRPr="00BE29EA" w:rsidTr="00BC70C3">
        <w:trPr>
          <w:trHeight w:val="630"/>
        </w:trPr>
        <w:tc>
          <w:tcPr>
            <w:tcW w:w="6720" w:type="dxa"/>
            <w:shd w:val="clear" w:color="auto" w:fill="auto"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Land in excess of landing limit (except for lobsters, HMS, and Scallops from exemption areas)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70C3" w:rsidRPr="00BE29EA" w:rsidTr="00BC70C3">
        <w:trPr>
          <w:trHeight w:val="630"/>
        </w:trPr>
        <w:tc>
          <w:tcPr>
            <w:tcW w:w="6720" w:type="dxa"/>
            <w:shd w:val="clear" w:color="auto" w:fill="auto"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 to 4.99%)</w:t>
            </w:r>
          </w:p>
        </w:tc>
        <w:tc>
          <w:tcPr>
            <w:tcW w:w="2620" w:type="dxa"/>
            <w:shd w:val="clear" w:color="auto" w:fill="auto"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$100, plus abandon/seize illegal catch</w:t>
            </w:r>
          </w:p>
        </w:tc>
        <w:tc>
          <w:tcPr>
            <w:tcW w:w="2600" w:type="dxa"/>
            <w:shd w:val="clear" w:color="auto" w:fill="auto"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$100, plus abandon/seize illegal catch</w:t>
            </w:r>
          </w:p>
        </w:tc>
      </w:tr>
      <w:tr w:rsidR="00BC70C3" w:rsidRPr="00BE29EA" w:rsidTr="00BC70C3">
        <w:trPr>
          <w:trHeight w:val="945"/>
        </w:trPr>
        <w:tc>
          <w:tcPr>
            <w:tcW w:w="6720" w:type="dxa"/>
            <w:shd w:val="clear" w:color="auto" w:fill="auto"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 to 10%)</w:t>
            </w:r>
          </w:p>
        </w:tc>
        <w:tc>
          <w:tcPr>
            <w:tcW w:w="2620" w:type="dxa"/>
            <w:shd w:val="clear" w:color="auto" w:fill="auto"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2.00/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lb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overage up to $1,000, plus abandon/seize illegal catch</w:t>
            </w:r>
          </w:p>
        </w:tc>
        <w:tc>
          <w:tcPr>
            <w:tcW w:w="2600" w:type="dxa"/>
            <w:shd w:val="clear" w:color="auto" w:fill="auto"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$2.00/</w:t>
            </w:r>
            <w:proofErr w:type="spellStart"/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lb</w:t>
            </w:r>
            <w:proofErr w:type="spellEnd"/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overage up to $1,000, plus abandon/seize illegal catch</w:t>
            </w:r>
          </w:p>
        </w:tc>
      </w:tr>
      <w:tr w:rsidR="00BC70C3" w:rsidRPr="00BE29EA" w:rsidTr="00BC70C3">
        <w:trPr>
          <w:trHeight w:val="315"/>
        </w:trPr>
        <w:tc>
          <w:tcPr>
            <w:tcW w:w="11940" w:type="dxa"/>
            <w:gridSpan w:val="3"/>
            <w:shd w:val="clear" w:color="auto" w:fill="auto"/>
            <w:vAlign w:val="bottom"/>
            <w:hideMark/>
          </w:tcPr>
          <w:p w:rsidR="006F02B5" w:rsidRDefault="006F02B5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02B5" w:rsidRDefault="006F02B5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70C3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LACEY ACT</w:t>
            </w:r>
          </w:p>
          <w:p w:rsidR="004C1826" w:rsidRPr="00BE29EA" w:rsidRDefault="004C1826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C70C3" w:rsidRPr="00BE29EA" w:rsidTr="00BC70C3">
        <w:trPr>
          <w:trHeight w:val="1260"/>
        </w:trPr>
        <w:tc>
          <w:tcPr>
            <w:tcW w:w="6720" w:type="dxa"/>
            <w:shd w:val="clear" w:color="auto" w:fill="auto"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Import, export, transport, sell, receive, acquire, or purchase in interstate or foreign commerce v-notch female lobster possessed, transported, or sold in violation of any law or regulation of any State or in violation of any foreign law</w:t>
            </w:r>
          </w:p>
        </w:tc>
        <w:tc>
          <w:tcPr>
            <w:tcW w:w="2620" w:type="dxa"/>
            <w:shd w:val="clear" w:color="auto" w:fill="auto"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$250/lobster, plus abandon/seize illegal lobster (Maximum 10 lobsters)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BC70C3" w:rsidRPr="00BE29EA" w:rsidRDefault="00BC70C3" w:rsidP="00BC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70C3" w:rsidRPr="00BE29EA" w:rsidRDefault="00BC70C3">
      <w:pPr>
        <w:rPr>
          <w:rFonts w:ascii="Times New Roman" w:hAnsi="Times New Roman" w:cs="Times New Roman"/>
        </w:rPr>
      </w:pPr>
    </w:p>
    <w:sectPr w:rsidR="00BC70C3" w:rsidRPr="00BE29EA" w:rsidSect="00BC70C3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8D0" w:rsidRDefault="000328D0" w:rsidP="000328D0">
      <w:pPr>
        <w:spacing w:after="0" w:line="240" w:lineRule="auto"/>
      </w:pPr>
      <w:r>
        <w:separator/>
      </w:r>
    </w:p>
  </w:endnote>
  <w:endnote w:type="continuationSeparator" w:id="0">
    <w:p w:rsidR="000328D0" w:rsidRDefault="000328D0" w:rsidP="0003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D0" w:rsidRPr="000328D0" w:rsidRDefault="000328D0" w:rsidP="000328D0">
    <w:pPr>
      <w:pStyle w:val="Footer"/>
      <w:jc w:val="right"/>
      <w:rPr>
        <w:sz w:val="20"/>
        <w:szCs w:val="20"/>
      </w:rPr>
    </w:pPr>
    <w:r w:rsidRPr="000328D0">
      <w:rPr>
        <w:sz w:val="20"/>
        <w:szCs w:val="20"/>
      </w:rPr>
      <w:t>Effective Date: July 1, 2013</w:t>
    </w:r>
  </w:p>
  <w:p w:rsidR="000328D0" w:rsidRDefault="000328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8D0" w:rsidRDefault="000328D0" w:rsidP="000328D0">
      <w:pPr>
        <w:spacing w:after="0" w:line="240" w:lineRule="auto"/>
      </w:pPr>
      <w:r>
        <w:separator/>
      </w:r>
    </w:p>
  </w:footnote>
  <w:footnote w:type="continuationSeparator" w:id="0">
    <w:p w:rsidR="000328D0" w:rsidRDefault="000328D0" w:rsidP="00032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C3"/>
    <w:rsid w:val="000328D0"/>
    <w:rsid w:val="000A10DF"/>
    <w:rsid w:val="00154580"/>
    <w:rsid w:val="00327AE6"/>
    <w:rsid w:val="004C1826"/>
    <w:rsid w:val="00645AAC"/>
    <w:rsid w:val="006E7D19"/>
    <w:rsid w:val="006F02B5"/>
    <w:rsid w:val="00790EA5"/>
    <w:rsid w:val="00851485"/>
    <w:rsid w:val="00A00721"/>
    <w:rsid w:val="00BC70C3"/>
    <w:rsid w:val="00BE29EA"/>
    <w:rsid w:val="00C37F6E"/>
    <w:rsid w:val="00E05D49"/>
    <w:rsid w:val="00F47D11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37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F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F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2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8D0"/>
  </w:style>
  <w:style w:type="paragraph" w:styleId="Footer">
    <w:name w:val="footer"/>
    <w:basedOn w:val="Normal"/>
    <w:link w:val="FooterChar"/>
    <w:uiPriority w:val="99"/>
    <w:unhideWhenUsed/>
    <w:rsid w:val="00032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37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F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F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2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8D0"/>
  </w:style>
  <w:style w:type="paragraph" w:styleId="Footer">
    <w:name w:val="footer"/>
    <w:basedOn w:val="Normal"/>
    <w:link w:val="FooterChar"/>
    <w:uiPriority w:val="99"/>
    <w:unhideWhenUsed/>
    <w:rsid w:val="00032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2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NMFS NOAA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James.Landon</dc:creator>
  <cp:lastModifiedBy>James.Landon</cp:lastModifiedBy>
  <cp:revision>5</cp:revision>
  <dcterms:created xsi:type="dcterms:W3CDTF">2013-06-04T14:30:00Z</dcterms:created>
  <dcterms:modified xsi:type="dcterms:W3CDTF">2013-06-04T14:32:00Z</dcterms:modified>
</cp:coreProperties>
</file>